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5905F54" w14:textId="77777777" w:rsidR="00CF5CD3" w:rsidRPr="00786CC1" w:rsidRDefault="00E530E9" w:rsidP="00CF5CD3">
      <w:pPr>
        <w:ind w:hanging="2"/>
        <w:jc w:val="center"/>
      </w:pPr>
      <w:r w:rsidRPr="0073131C">
        <w:rPr>
          <w:color w:val="000000"/>
          <w:sz w:val="24"/>
          <w:szCs w:val="24"/>
        </w:rPr>
        <w:t xml:space="preserve"> </w:t>
      </w:r>
      <w:r w:rsidR="00CF5CD3" w:rsidRPr="00786CC1">
        <w:rPr>
          <w:noProof/>
          <w:szCs w:val="32"/>
        </w:rPr>
        <w:drawing>
          <wp:inline distT="0" distB="0" distL="0" distR="0" wp14:anchorId="265A7857" wp14:editId="77C768B6">
            <wp:extent cx="3543300" cy="1295400"/>
            <wp:effectExtent l="0" t="0" r="0" b="0"/>
            <wp:docPr id="63802106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5F095" w14:textId="77777777" w:rsidR="00CF5CD3" w:rsidRPr="00786CC1" w:rsidRDefault="00CF5CD3" w:rsidP="00CF5CD3">
      <w:pPr>
        <w:widowControl w:val="0"/>
        <w:autoSpaceDE w:val="0"/>
        <w:autoSpaceDN w:val="0"/>
        <w:ind w:right="408" w:hanging="2"/>
        <w:jc w:val="center"/>
        <w:rPr>
          <w:sz w:val="24"/>
          <w:szCs w:val="24"/>
        </w:rPr>
      </w:pPr>
      <w:r w:rsidRPr="00786CC1">
        <w:rPr>
          <w:sz w:val="24"/>
          <w:szCs w:val="24"/>
        </w:rPr>
        <w:t xml:space="preserve">Liceo Classico e Scientifico “F. </w:t>
      </w:r>
      <w:proofErr w:type="spellStart"/>
      <w:r w:rsidRPr="00786CC1">
        <w:rPr>
          <w:sz w:val="24"/>
          <w:szCs w:val="24"/>
        </w:rPr>
        <w:t>Sbordone</w:t>
      </w:r>
      <w:proofErr w:type="spellEnd"/>
      <w:r w:rsidRPr="00786CC1">
        <w:rPr>
          <w:sz w:val="24"/>
          <w:szCs w:val="24"/>
        </w:rPr>
        <w:t>”</w:t>
      </w:r>
    </w:p>
    <w:p w14:paraId="2F0B6084" w14:textId="77777777" w:rsidR="00CF5CD3" w:rsidRPr="00786CC1" w:rsidRDefault="00CF5CD3" w:rsidP="00CF5CD3">
      <w:pPr>
        <w:widowControl w:val="0"/>
        <w:autoSpaceDE w:val="0"/>
        <w:autoSpaceDN w:val="0"/>
        <w:ind w:right="408" w:hanging="2"/>
        <w:jc w:val="center"/>
        <w:rPr>
          <w:sz w:val="24"/>
          <w:szCs w:val="24"/>
        </w:rPr>
      </w:pPr>
      <w:r w:rsidRPr="00786CC1">
        <w:rPr>
          <w:sz w:val="24"/>
          <w:szCs w:val="24"/>
        </w:rPr>
        <w:t>Via</w:t>
      </w:r>
      <w:r w:rsidRPr="00786CC1">
        <w:rPr>
          <w:spacing w:val="-9"/>
          <w:sz w:val="24"/>
          <w:szCs w:val="24"/>
        </w:rPr>
        <w:t xml:space="preserve"> </w:t>
      </w:r>
      <w:r w:rsidRPr="00786CC1">
        <w:rPr>
          <w:sz w:val="24"/>
          <w:szCs w:val="24"/>
        </w:rPr>
        <w:t>Vecchia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S.</w:t>
      </w:r>
      <w:r w:rsidRPr="00786CC1">
        <w:rPr>
          <w:spacing w:val="-5"/>
          <w:sz w:val="24"/>
          <w:szCs w:val="24"/>
        </w:rPr>
        <w:t xml:space="preserve"> </w:t>
      </w:r>
      <w:r w:rsidRPr="00786CC1">
        <w:rPr>
          <w:sz w:val="24"/>
          <w:szCs w:val="24"/>
        </w:rPr>
        <w:t>Rocco,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16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–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80131 NAPOLI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–</w:t>
      </w:r>
      <w:r w:rsidRPr="00786CC1">
        <w:rPr>
          <w:spacing w:val="-9"/>
          <w:sz w:val="24"/>
          <w:szCs w:val="24"/>
        </w:rPr>
        <w:t xml:space="preserve"> </w:t>
      </w:r>
      <w:r w:rsidRPr="00786CC1">
        <w:rPr>
          <w:sz w:val="24"/>
          <w:szCs w:val="24"/>
        </w:rPr>
        <w:t>Tel.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0817413936</w:t>
      </w:r>
      <w:r w:rsidRPr="00786CC1">
        <w:rPr>
          <w:spacing w:val="-1"/>
          <w:sz w:val="24"/>
          <w:szCs w:val="24"/>
        </w:rPr>
        <w:t xml:space="preserve"> </w:t>
      </w:r>
      <w:r w:rsidRPr="00786CC1">
        <w:rPr>
          <w:sz w:val="24"/>
          <w:szCs w:val="24"/>
        </w:rPr>
        <w:t>-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Fax</w:t>
      </w:r>
      <w:r w:rsidRPr="00786CC1">
        <w:rPr>
          <w:spacing w:val="-4"/>
          <w:sz w:val="24"/>
          <w:szCs w:val="24"/>
        </w:rPr>
        <w:t xml:space="preserve"> </w:t>
      </w:r>
      <w:r w:rsidRPr="00786CC1">
        <w:rPr>
          <w:sz w:val="24"/>
          <w:szCs w:val="24"/>
        </w:rPr>
        <w:t>0817437721</w:t>
      </w:r>
    </w:p>
    <w:p w14:paraId="6282805E" w14:textId="77777777" w:rsidR="00CF5CD3" w:rsidRPr="00786CC1" w:rsidRDefault="00CF5CD3" w:rsidP="00CF5CD3">
      <w:pPr>
        <w:widowControl w:val="0"/>
        <w:autoSpaceDE w:val="0"/>
        <w:autoSpaceDN w:val="0"/>
        <w:spacing w:before="4"/>
        <w:ind w:right="408" w:hanging="2"/>
        <w:jc w:val="center"/>
        <w:rPr>
          <w:sz w:val="24"/>
          <w:szCs w:val="24"/>
        </w:rPr>
      </w:pPr>
      <w:r w:rsidRPr="00786CC1">
        <w:rPr>
          <w:sz w:val="24"/>
          <w:szCs w:val="24"/>
        </w:rPr>
        <w:t>Distretto</w:t>
      </w:r>
      <w:r w:rsidRPr="00786CC1">
        <w:rPr>
          <w:spacing w:val="-11"/>
          <w:sz w:val="24"/>
          <w:szCs w:val="24"/>
        </w:rPr>
        <w:t xml:space="preserve"> </w:t>
      </w:r>
      <w:r w:rsidRPr="00786CC1">
        <w:rPr>
          <w:sz w:val="24"/>
          <w:szCs w:val="24"/>
        </w:rPr>
        <w:t>44</w:t>
      </w:r>
      <w:r w:rsidRPr="00786CC1">
        <w:rPr>
          <w:spacing w:val="-10"/>
          <w:sz w:val="24"/>
          <w:szCs w:val="24"/>
        </w:rPr>
        <w:t xml:space="preserve"> </w:t>
      </w:r>
      <w:r w:rsidRPr="00786CC1">
        <w:rPr>
          <w:sz w:val="24"/>
          <w:szCs w:val="24"/>
        </w:rPr>
        <w:t>-</w:t>
      </w:r>
      <w:r w:rsidRPr="00786CC1">
        <w:rPr>
          <w:spacing w:val="-11"/>
          <w:sz w:val="24"/>
          <w:szCs w:val="24"/>
        </w:rPr>
        <w:t xml:space="preserve"> </w:t>
      </w:r>
      <w:r w:rsidRPr="00786CC1">
        <w:rPr>
          <w:sz w:val="24"/>
          <w:szCs w:val="24"/>
        </w:rPr>
        <w:t>e-mail:</w:t>
      </w:r>
      <w:r w:rsidRPr="00786CC1">
        <w:rPr>
          <w:spacing w:val="-10"/>
          <w:sz w:val="24"/>
          <w:szCs w:val="24"/>
        </w:rPr>
        <w:t xml:space="preserve"> </w:t>
      </w:r>
      <w:hyperlink r:id="rId10" w:history="1">
        <w:r w:rsidRPr="00786CC1">
          <w:rPr>
            <w:sz w:val="24"/>
            <w:szCs w:val="24"/>
          </w:rPr>
          <w:t>naps92000g@istruzione.it</w:t>
        </w:r>
        <w:r w:rsidRPr="00786CC1">
          <w:rPr>
            <w:spacing w:val="-11"/>
            <w:sz w:val="24"/>
            <w:szCs w:val="24"/>
          </w:rPr>
          <w:t xml:space="preserve"> </w:t>
        </w:r>
      </w:hyperlink>
      <w:r w:rsidRPr="00786CC1">
        <w:rPr>
          <w:sz w:val="24"/>
          <w:szCs w:val="24"/>
        </w:rPr>
        <w:t>-</w:t>
      </w:r>
      <w:r w:rsidRPr="00786CC1">
        <w:rPr>
          <w:spacing w:val="-10"/>
          <w:sz w:val="24"/>
          <w:szCs w:val="24"/>
        </w:rPr>
        <w:t xml:space="preserve"> </w:t>
      </w:r>
      <w:r w:rsidRPr="00786CC1">
        <w:rPr>
          <w:sz w:val="24"/>
          <w:szCs w:val="24"/>
        </w:rPr>
        <w:t>C.F.</w:t>
      </w:r>
      <w:r w:rsidRPr="00786CC1">
        <w:rPr>
          <w:spacing w:val="-10"/>
          <w:sz w:val="24"/>
          <w:szCs w:val="24"/>
        </w:rPr>
        <w:t xml:space="preserve"> </w:t>
      </w:r>
      <w:r w:rsidRPr="00786CC1">
        <w:rPr>
          <w:sz w:val="24"/>
          <w:szCs w:val="24"/>
        </w:rPr>
        <w:t>80089850632</w:t>
      </w:r>
    </w:p>
    <w:p w14:paraId="1132C458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6680D831" w:rsidR="0073131C" w:rsidRPr="00CF5CD3" w:rsidRDefault="0073131C" w:rsidP="0073131C">
      <w:pPr>
        <w:spacing w:line="276" w:lineRule="auto"/>
        <w:ind w:left="1416" w:right="194" w:hanging="1416"/>
        <w:jc w:val="right"/>
        <w:rPr>
          <w:rFonts w:eastAsia="Verdana"/>
          <w:iCs/>
          <w:sz w:val="24"/>
          <w:szCs w:val="24"/>
          <w:lang w:eastAsia="en-US"/>
        </w:rPr>
      </w:pPr>
      <w:r w:rsidRPr="00CF5CD3">
        <w:rPr>
          <w:rFonts w:eastAsia="Verdana"/>
          <w:iCs/>
          <w:sz w:val="24"/>
          <w:szCs w:val="24"/>
          <w:lang w:eastAsia="en-US"/>
        </w:rPr>
        <w:t>Al Dirigente Scolastico del</w:t>
      </w:r>
      <w:r w:rsidR="00CF5CD3" w:rsidRPr="00CF5CD3">
        <w:rPr>
          <w:rFonts w:eastAsia="Verdana"/>
          <w:iCs/>
          <w:sz w:val="24"/>
          <w:szCs w:val="24"/>
          <w:lang w:eastAsia="en-US"/>
        </w:rPr>
        <w:t xml:space="preserve"> Liceo Classico e Scientifico “F. </w:t>
      </w:r>
      <w:proofErr w:type="spellStart"/>
      <w:r w:rsidR="00CF5CD3" w:rsidRPr="00CF5CD3">
        <w:rPr>
          <w:rFonts w:eastAsia="Verdana"/>
          <w:iCs/>
          <w:sz w:val="24"/>
          <w:szCs w:val="24"/>
          <w:lang w:eastAsia="en-US"/>
        </w:rPr>
        <w:t>Sbordone</w:t>
      </w:r>
      <w:proofErr w:type="spellEnd"/>
      <w:r w:rsidR="00CF5CD3" w:rsidRPr="00CF5CD3">
        <w:rPr>
          <w:rFonts w:eastAsia="Verdana"/>
          <w:iCs/>
          <w:sz w:val="24"/>
          <w:szCs w:val="24"/>
          <w:lang w:eastAsia="en-US"/>
        </w:rPr>
        <w:t>”</w:t>
      </w:r>
    </w:p>
    <w:p w14:paraId="02B1C08C" w14:textId="77777777" w:rsidR="00CF5CD3" w:rsidRDefault="00CF5CD3" w:rsidP="00CF5CD3">
      <w:pPr>
        <w:spacing w:line="276" w:lineRule="auto"/>
        <w:ind w:left="1416" w:right="194" w:hanging="1416"/>
        <w:jc w:val="center"/>
        <w:rPr>
          <w:rFonts w:eastAsia="Verdana"/>
          <w:b/>
          <w:iCs/>
          <w:sz w:val="24"/>
          <w:szCs w:val="24"/>
          <w:lang w:eastAsia="en-US"/>
        </w:rPr>
      </w:pPr>
    </w:p>
    <w:p w14:paraId="1520A397" w14:textId="77777777" w:rsidR="00CF5CD3" w:rsidRPr="00CF5CD3" w:rsidRDefault="00CF5CD3" w:rsidP="00CF5CD3">
      <w:pPr>
        <w:spacing w:line="276" w:lineRule="auto"/>
        <w:ind w:left="1416" w:right="194" w:hanging="1416"/>
        <w:jc w:val="center"/>
        <w:rPr>
          <w:rFonts w:eastAsia="Verdana"/>
          <w:b/>
          <w:iCs/>
          <w:sz w:val="24"/>
          <w:szCs w:val="24"/>
          <w:lang w:eastAsia="en-US"/>
        </w:rPr>
      </w:pPr>
    </w:p>
    <w:p w14:paraId="196D4395" w14:textId="2030A376" w:rsidR="0073131C" w:rsidRPr="00CF5CD3" w:rsidRDefault="0073131C" w:rsidP="00CF5CD3">
      <w:pPr>
        <w:spacing w:line="276" w:lineRule="auto"/>
        <w:ind w:left="1416" w:right="194" w:hanging="1416"/>
        <w:jc w:val="center"/>
        <w:rPr>
          <w:rFonts w:eastAsia="Verdana"/>
          <w:iCs/>
          <w:sz w:val="24"/>
          <w:szCs w:val="24"/>
          <w:lang w:eastAsia="en-US"/>
        </w:rPr>
      </w:pPr>
      <w:r w:rsidRPr="00CF5CD3">
        <w:rPr>
          <w:rFonts w:eastAsia="Verdana"/>
          <w:b/>
          <w:iCs/>
          <w:sz w:val="24"/>
          <w:szCs w:val="24"/>
          <w:lang w:eastAsia="en-US"/>
        </w:rPr>
        <w:t xml:space="preserve">Allegato A </w:t>
      </w:r>
      <w:r w:rsidRPr="00CF5CD3">
        <w:rPr>
          <w:rFonts w:eastAsia="Verdana" w:hint="eastAsia"/>
          <w:b/>
          <w:iCs/>
          <w:sz w:val="24"/>
          <w:szCs w:val="24"/>
          <w:lang w:eastAsia="en-US"/>
        </w:rPr>
        <w:t>—</w:t>
      </w:r>
      <w:r w:rsidRPr="00CF5CD3">
        <w:rPr>
          <w:rFonts w:eastAsia="Verdana"/>
          <w:b/>
          <w:iCs/>
          <w:sz w:val="24"/>
          <w:szCs w:val="24"/>
          <w:lang w:eastAsia="en-US"/>
        </w:rPr>
        <w:t xml:space="preserve"> Istanza di partecipazione</w:t>
      </w:r>
    </w:p>
    <w:p w14:paraId="55AB162B" w14:textId="63ECCA72" w:rsidR="00A93ECE" w:rsidRPr="0073131C" w:rsidRDefault="00A93ECE" w:rsidP="00303151">
      <w:pPr>
        <w:ind w:left="-142"/>
        <w:jc w:val="both"/>
        <w:rPr>
          <w:b/>
          <w:bCs/>
          <w:sz w:val="24"/>
          <w:szCs w:val="24"/>
        </w:rPr>
      </w:pPr>
      <w:r w:rsidRPr="00CF5CD3">
        <w:rPr>
          <w:b/>
          <w:bCs/>
          <w:sz w:val="24"/>
          <w:szCs w:val="24"/>
        </w:rPr>
        <w:t>OGGETTO</w:t>
      </w:r>
      <w:r w:rsidRPr="0073131C">
        <w:rPr>
          <w:sz w:val="24"/>
          <w:szCs w:val="24"/>
        </w:rPr>
        <w:t xml:space="preserve">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PER LA COSTITUZIONE DEL </w:t>
      </w:r>
      <w:r w:rsidR="002A72D7" w:rsidRPr="0073131C">
        <w:rPr>
          <w:bCs/>
          <w:sz w:val="24"/>
          <w:szCs w:val="24"/>
        </w:rPr>
        <w:t>GRUPPO</w:t>
      </w:r>
      <w:r w:rsidR="00303151" w:rsidRPr="0073131C">
        <w:rPr>
          <w:bCs/>
          <w:sz w:val="24"/>
          <w:szCs w:val="24"/>
        </w:rPr>
        <w:t xml:space="preserve"> </w:t>
      </w:r>
      <w:r w:rsidR="002A72D7" w:rsidRPr="0073131C">
        <w:rPr>
          <w:bCs/>
          <w:sz w:val="24"/>
          <w:szCs w:val="24"/>
        </w:rPr>
        <w:t xml:space="preserve">DI LAVORO </w:t>
      </w:r>
      <w:r w:rsidR="00303151" w:rsidRPr="0073131C">
        <w:rPr>
          <w:bCs/>
          <w:sz w:val="24"/>
          <w:szCs w:val="24"/>
        </w:rPr>
        <w:t>PNRR – 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73131C">
        <w:rPr>
          <w:rFonts w:eastAsia="Calibri"/>
          <w:b/>
          <w:i/>
          <w:iCs/>
          <w:sz w:val="24"/>
          <w:szCs w:val="24"/>
        </w:rPr>
        <w:t>.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46C2FFAD" w:rsidR="00A93ECE" w:rsidRPr="0073131C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lastRenderedPageBreak/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2A72D7" w:rsidRPr="0073131C">
        <w:rPr>
          <w:rFonts w:eastAsia="Calibri"/>
          <w:sz w:val="24"/>
          <w:szCs w:val="24"/>
        </w:rPr>
        <w:t xml:space="preserve">GRUPPO DI LAVORO </w:t>
      </w:r>
      <w:r w:rsidR="00807F5B" w:rsidRPr="0073131C">
        <w:rPr>
          <w:rFonts w:eastAsia="Calibri"/>
          <w:sz w:val="24"/>
          <w:szCs w:val="24"/>
        </w:rPr>
        <w:t xml:space="preserve">PNRR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 xml:space="preserve">progetto: </w:t>
      </w:r>
      <w:r w:rsidR="00807F5B" w:rsidRPr="0073131C">
        <w:rPr>
          <w:rFonts w:eastAsia="Calibri"/>
          <w:b/>
          <w:bCs/>
          <w:sz w:val="24"/>
          <w:szCs w:val="24"/>
        </w:rPr>
        <w:t>“</w:t>
      </w:r>
      <w:r w:rsidR="00CF5CD3">
        <w:rPr>
          <w:rFonts w:eastAsia="Calibri"/>
          <w:b/>
          <w:bCs/>
          <w:sz w:val="24"/>
          <w:szCs w:val="24"/>
        </w:rPr>
        <w:t>La rigenerazione evolutiva nella natura e nell’opera dell’uomo</w:t>
      </w:r>
      <w:r w:rsidR="00807F5B" w:rsidRPr="0073131C">
        <w:rPr>
          <w:rFonts w:eastAsia="Calibri"/>
          <w:b/>
          <w:bCs/>
          <w:sz w:val="24"/>
          <w:szCs w:val="24"/>
        </w:rPr>
        <w:t>”</w:t>
      </w:r>
      <w:r w:rsidRPr="0073131C">
        <w:rPr>
          <w:rFonts w:eastAsia="Calibri"/>
          <w:sz w:val="24"/>
          <w:szCs w:val="24"/>
        </w:rPr>
        <w:t>:</w:t>
      </w: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728"/>
        <w:gridCol w:w="5213"/>
        <w:gridCol w:w="2835"/>
      </w:tblGrid>
      <w:tr w:rsidR="00807F5B" w:rsidRPr="0073131C" w14:paraId="6168EF1C" w14:textId="77777777" w:rsidTr="0073131C">
        <w:trPr>
          <w:trHeight w:val="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0F6" w14:textId="77777777" w:rsidR="00807F5B" w:rsidRPr="0073131C" w:rsidRDefault="00807F5B" w:rsidP="0080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INTERVENTO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5D117" w14:textId="77777777" w:rsidR="00807F5B" w:rsidRPr="0073131C" w:rsidRDefault="00807F5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345C8" w14:textId="77777777" w:rsidR="00807F5B" w:rsidRPr="0073131C" w:rsidRDefault="00807F5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PREFERENZE</w:t>
            </w:r>
          </w:p>
        </w:tc>
      </w:tr>
      <w:tr w:rsidR="00807F5B" w:rsidRPr="0073131C" w14:paraId="75408893" w14:textId="77777777" w:rsidTr="0073131C">
        <w:trPr>
          <w:trHeight w:val="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CC4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sz w:val="24"/>
                <w:szCs w:val="24"/>
              </w:rPr>
              <w:t>INTERVENTO A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0BA4" w14:textId="44CBE468" w:rsidR="00807F5B" w:rsidRPr="0073131C" w:rsidRDefault="00807F5B" w:rsidP="00807F5B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Attività tecnica di orientamento e tutoraggio per le STEM </w:t>
            </w:r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per il Multilinguismo – Percorsi formativi rivolti agli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67483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7F5B" w:rsidRPr="0073131C" w14:paraId="65DBB05D" w14:textId="77777777" w:rsidTr="0073131C">
        <w:trPr>
          <w:trHeight w:val="26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F94" w14:textId="7412AC80" w:rsidR="00807F5B" w:rsidRPr="0073131C" w:rsidRDefault="00807F5B" w:rsidP="00807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sz w:val="24"/>
                <w:szCs w:val="24"/>
              </w:rPr>
              <w:t>INTERVENTO B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9E23E" w14:textId="04FBA3E9" w:rsidR="00807F5B" w:rsidRPr="0073131C" w:rsidRDefault="00807F5B" w:rsidP="00807F5B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Attività tecnica per il Multilinguismo </w:t>
            </w:r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–Percorsi formativi rivolti ai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docenti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970DE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AB03160" w14:textId="77777777" w:rsidR="00A93ECE" w:rsidRPr="0073131C" w:rsidRDefault="00A93ECE" w:rsidP="00A93ECE">
      <w:pPr>
        <w:spacing w:line="360" w:lineRule="auto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5D063D8D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445/2000:</w:t>
      </w:r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W w:w="9766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BD2FC1" w:rsidRPr="0073131C" w14:paraId="7FDF3B3B" w14:textId="77777777" w:rsidTr="00BD2FC1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10C195" w14:textId="2EE9B22C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TABELLA TITOLI</w:t>
            </w:r>
          </w:p>
        </w:tc>
      </w:tr>
      <w:tr w:rsidR="00BD2FC1" w:rsidRPr="0073131C" w14:paraId="12139D34" w14:textId="149B81BB" w:rsidTr="00BD2FC1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60AA28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TITOLI DI STUDIO - MAX 26 PUNTI </w:t>
            </w:r>
          </w:p>
          <w:p w14:paraId="2CCC9BF5" w14:textId="410A6126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*indicare solo il titolo più elevato</w:t>
            </w:r>
          </w:p>
        </w:tc>
      </w:tr>
      <w:tr w:rsidR="00BD2FC1" w:rsidRPr="0073131C" w14:paraId="5884874A" w14:textId="4087C23F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5828E7D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76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CA10689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C9A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099411C8" w14:textId="3EA230F3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 candidato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4A7" w14:textId="6AE004DA" w:rsidR="00BD2FC1" w:rsidRPr="0073131C" w:rsidRDefault="00BD2FC1" w:rsidP="000677E3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dichiarato e pag. CV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096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32BCC45E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dalla</w:t>
            </w:r>
          </w:p>
          <w:p w14:paraId="3333C63A" w14:textId="0EC616E1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commissione</w:t>
            </w:r>
          </w:p>
        </w:tc>
      </w:tr>
      <w:tr w:rsidR="00BD2FC1" w:rsidRPr="0073131C" w14:paraId="6073234A" w14:textId="644862A7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4713B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*Diploma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4CB907F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26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38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AB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A191DBE" w14:textId="6725A749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1DAED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triennale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C9499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3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AD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4A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93E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2ACEB63" w14:textId="612AE754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96CD7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&lt;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5597CA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D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F73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180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2FF9E92" w14:textId="0B1E392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CF07FC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&gt;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772324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5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8B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B0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15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396403B" w14:textId="21DDCD0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372F32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lastRenderedPageBreak/>
              <w:t xml:space="preserve">*Laurea magistrale con voto 110 o 110 con lode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BE7B84E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6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BAF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76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D3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A525FEB" w14:textId="27E7CA95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62B049B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Altre lauree/diplomi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5C7ABB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 pu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nti per ogni </w:t>
            </w:r>
          </w:p>
          <w:p w14:paraId="25DD62A1" w14:textId="77777777" w:rsidR="00BD2FC1" w:rsidRPr="0073131C" w:rsidRDefault="00BD2FC1" w:rsidP="0073131C">
            <w:pPr>
              <w:suppressAutoHyphens/>
              <w:autoSpaceDN w:val="0"/>
              <w:spacing w:after="8"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laurea/diploma aggiuntivo </w:t>
            </w:r>
          </w:p>
          <w:p w14:paraId="391D765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75A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12C7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0C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7BFB6C31" w14:textId="561B249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369291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Attestato di specializzazione inerente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la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9A1702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attestato </w:t>
            </w:r>
          </w:p>
          <w:p w14:paraId="6157AFAD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26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32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14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B176D5D" w14:textId="17AE8E19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7286A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Master universitario/corso di perfezionamento (60 CFU) inerente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la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A51320" w14:textId="77777777" w:rsidR="00BD2FC1" w:rsidRPr="0073131C" w:rsidRDefault="00BD2FC1" w:rsidP="0073131C">
            <w:pPr>
              <w:suppressAutoHyphens/>
              <w:autoSpaceDN w:val="0"/>
              <w:spacing w:after="4" w:line="232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master </w:t>
            </w:r>
          </w:p>
          <w:p w14:paraId="7ADBBE1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9DD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475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EF7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4AF58538" w14:textId="4D46A0F4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CCB64E0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Dottorato di ricerca pertinente alla disciplina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E9A1EC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208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1D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57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5E4E83A" w14:textId="01A1CB06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8048EC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Ulteriori abilitazioni oltre a quella posseduta per l'accesso all'insegnamento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E77064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punti per ogni </w:t>
            </w:r>
          </w:p>
          <w:p w14:paraId="56CF9A52" w14:textId="77777777" w:rsidR="00BD2FC1" w:rsidRPr="0073131C" w:rsidRDefault="00BD2FC1" w:rsidP="0073131C">
            <w:pPr>
              <w:suppressAutoHyphens/>
              <w:autoSpaceDN w:val="0"/>
              <w:spacing w:after="7" w:line="251" w:lineRule="auto"/>
              <w:ind w:right="5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abilitazione </w:t>
            </w:r>
          </w:p>
          <w:p w14:paraId="75602E8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3E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7BE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FC6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</w:tr>
      <w:tr w:rsidR="00BD2FC1" w:rsidRPr="0073131C" w14:paraId="58A432CE" w14:textId="24C50A6C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2D87DC" w14:textId="658630A9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b/>
                <w:bCs/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TITOLI CULTURALI – MAX 11 PUNTI</w:t>
            </w:r>
          </w:p>
        </w:tc>
      </w:tr>
      <w:tr w:rsidR="00BD2FC1" w:rsidRPr="0073131C" w14:paraId="241F6AE6" w14:textId="0BC1C65C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3DE06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 w:right="6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Partecipazione negli ultimi 5 anni a corsi di formazione (min. 18 ore) su tematiche attinenti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il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profilo per il quale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6D79C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right="26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corso </w:t>
            </w:r>
          </w:p>
          <w:p w14:paraId="6897D6FC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B7E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81D7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D2F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159C4F7" w14:textId="69462BAB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54BBD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Competenze informatiche e digitali certificate (Microsoft, Cisco, ECDL, EIPASS, etc.) acquisite nell’ultimo quinquennio</w:t>
            </w:r>
          </w:p>
          <w:p w14:paraId="21B803F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B7D3682" w14:textId="77777777" w:rsidR="00BD2FC1" w:rsidRPr="0073131C" w:rsidRDefault="00BD2FC1" w:rsidP="0073131C">
            <w:pPr>
              <w:suppressAutoHyphens/>
              <w:autoSpaceDN w:val="0"/>
              <w:spacing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</w:t>
            </w:r>
          </w:p>
          <w:p w14:paraId="7DA0E4E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certificazione </w:t>
            </w:r>
          </w:p>
          <w:p w14:paraId="207A5D4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48D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A67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6C8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743862A0" w14:textId="3D70739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E5EC7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Certificazione linguistica in lingua inglese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EADFFB9" w14:textId="3F4492C1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</w:t>
            </w:r>
            <w:r w:rsidR="0073131C" w:rsidRPr="0073131C">
              <w:rPr>
                <w:b/>
                <w:kern w:val="3"/>
                <w:sz w:val="24"/>
                <w:szCs w:val="24"/>
              </w:rPr>
              <w:t>PUNTI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F4A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C2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482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2851C622" w14:textId="2932991C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22C8F3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CI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27FB50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3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C5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869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E6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AAADC48" w14:textId="4D85BD8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2ADD7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B2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B800E2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09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5F2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5B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99E15BD" w14:textId="6382FAFB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7D19D4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B1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8AC46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1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C2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553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4AA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FF51EF0" w14:textId="54B47A01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B96A2E" w14:textId="7434E825" w:rsidR="00BD2FC1" w:rsidRPr="0073131C" w:rsidRDefault="00BD2FC1" w:rsidP="000677E3">
            <w:pPr>
              <w:suppressAutoHyphens/>
              <w:autoSpaceDN w:val="0"/>
              <w:spacing w:line="251" w:lineRule="auto"/>
              <w:ind w:right="59"/>
              <w:jc w:val="center"/>
              <w:rPr>
                <w:b/>
                <w:bCs/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TITOLI DI SERVIZIO- MAX 33 PUNTI</w:t>
            </w:r>
          </w:p>
        </w:tc>
      </w:tr>
      <w:tr w:rsidR="00BD2FC1" w:rsidRPr="0073131C" w14:paraId="0E194668" w14:textId="262B3D2E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B09E4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Collaboratore Dirigente/ Funzione strumentale/ Responsabile di plesso</w:t>
            </w:r>
          </w:p>
          <w:p w14:paraId="37B5CF6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4E2289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50A0F2A8" w14:textId="3337A0A1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0766CED4" w14:textId="32C1D1F8" w:rsidR="00BD2FC1" w:rsidRPr="0073131C" w:rsidRDefault="00BD2FC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5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0CE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EC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8B6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4CF41FA" w14:textId="4444B78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AAEAE6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Incarico di referente d’istituto per funzioni attinenti </w:t>
            </w:r>
            <w:proofErr w:type="gramStart"/>
            <w:r w:rsidRPr="0073131C">
              <w:rPr>
                <w:sz w:val="24"/>
                <w:szCs w:val="24"/>
              </w:rPr>
              <w:t>il</w:t>
            </w:r>
            <w:proofErr w:type="gramEnd"/>
            <w:r w:rsidRPr="0073131C">
              <w:rPr>
                <w:sz w:val="24"/>
                <w:szCs w:val="24"/>
              </w:rPr>
              <w:t xml:space="preserve"> profilo per il quale si candida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65A3F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2D936C91" w14:textId="0E9E213D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165EFAFC" w14:textId="42B4CFC4" w:rsidR="00BD2FC1" w:rsidRPr="0073131C" w:rsidRDefault="00BD2FC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4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ABFD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082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D3B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D6A665B" w14:textId="1676E136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23090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Animatore digitale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1D6ED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2A49C6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08A141EA" w14:textId="0774E389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lastRenderedPageBreak/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7D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D7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0B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8AE41B9" w14:textId="4D1A1F1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E57B4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del team digitale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FB8862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11FC358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3DBD77EB" w14:textId="0A4847EE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D9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BCE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66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71779418" w14:textId="2965F033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01C1765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Team 4.0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0BA5895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57FA2A5A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09147921" w14:textId="384F5EF2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027D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11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A048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A91D81C" w14:textId="4D5DB62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37943E6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del Team dispersione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BBF7253" w14:textId="3BDF624C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1 punto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57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F3C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173C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6BA0968" w14:textId="53852D5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F39B2F" w14:textId="1551C086" w:rsidR="00BD2FC1" w:rsidRPr="0073131C" w:rsidRDefault="00BD2FC1" w:rsidP="0073131C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D954320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esperienza </w:t>
            </w:r>
          </w:p>
          <w:p w14:paraId="723CEF6C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lef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10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6F1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80B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521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6A0C4FE" w14:textId="20E1479F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07A855" w14:textId="77777777" w:rsidR="00BD2FC1" w:rsidRPr="0073131C" w:rsidRDefault="00BD2FC1" w:rsidP="003D1977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22D19EA5" w14:textId="77777777" w:rsidR="00BD2FC1" w:rsidRPr="0073131C" w:rsidRDefault="00BD2FC1" w:rsidP="000677E3">
            <w:pPr>
              <w:suppressAutoHyphens/>
              <w:autoSpaceDN w:val="0"/>
              <w:spacing w:line="232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BFEAA5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esperienza </w:t>
            </w:r>
          </w:p>
          <w:p w14:paraId="03999975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5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E9F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9E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26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AA4C271" w14:textId="7EB67F92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48FB8D" w14:textId="45ABC0EC" w:rsidR="00BD2FC1" w:rsidRPr="0073131C" w:rsidRDefault="00BD2FC1" w:rsidP="000677E3">
            <w:pPr>
              <w:suppressAutoHyphens/>
              <w:autoSpaceDN w:val="0"/>
              <w:spacing w:line="251" w:lineRule="auto"/>
              <w:ind w:right="199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FINALE ATTRIBUITO (MAX 70)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40AE65D0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 xml:space="preserve">stituto________________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1C044AFE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>Per la selezione degli aspiranti, la commissione esaminatrice</w:t>
      </w:r>
      <w:r w:rsidR="00556717">
        <w:t xml:space="preserve"> istituita</w:t>
      </w:r>
      <w:r w:rsidRPr="0073131C">
        <w:t xml:space="preserve">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1511" w14:textId="77777777" w:rsidR="00E312AD" w:rsidRDefault="00E312AD">
      <w:r>
        <w:separator/>
      </w:r>
    </w:p>
  </w:endnote>
  <w:endnote w:type="continuationSeparator" w:id="0">
    <w:p w14:paraId="2D55ADA6" w14:textId="77777777" w:rsidR="00E312AD" w:rsidRDefault="00E3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65AB41CA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73131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EFF7" w14:textId="77777777" w:rsidR="00E312AD" w:rsidRDefault="00E312AD">
      <w:r>
        <w:separator/>
      </w:r>
    </w:p>
  </w:footnote>
  <w:footnote w:type="continuationSeparator" w:id="0">
    <w:p w14:paraId="25E02750" w14:textId="77777777" w:rsidR="00E312AD" w:rsidRDefault="00E3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053471">
    <w:abstractNumId w:val="6"/>
  </w:num>
  <w:num w:numId="2" w16cid:durableId="2140873220">
    <w:abstractNumId w:val="4"/>
  </w:num>
  <w:num w:numId="3" w16cid:durableId="131302446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23A74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6717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315C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099A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431C"/>
    <w:rsid w:val="00BD5445"/>
    <w:rsid w:val="00BD58CD"/>
    <w:rsid w:val="00BD6B83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5CD3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12AD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ps920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6C85-B883-43C3-AFE1-06B67A84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10</cp:revision>
  <cp:lastPrinted>2020-02-24T13:03:00Z</cp:lastPrinted>
  <dcterms:created xsi:type="dcterms:W3CDTF">2024-04-08T11:17:00Z</dcterms:created>
  <dcterms:modified xsi:type="dcterms:W3CDTF">2024-07-04T06:54:00Z</dcterms:modified>
</cp:coreProperties>
</file>